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ЄДИНИЙ ДЕРЖАВНИЙ ЕКЗАМЕН</w:t>
      </w: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З УКРАЇНСЬКОЇ ЛІТЕРАТУРИ</w:t>
      </w: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 xml:space="preserve">Варіант </w:t>
      </w:r>
      <w:r w:rsidR="00347143" w:rsidRPr="00C40E6F">
        <w:rPr>
          <w:rFonts w:ascii="Times New Roman" w:hAnsi="Times New Roman" w:cs="Times New Roman"/>
          <w:b/>
          <w:lang w:val="uk-UA"/>
        </w:rPr>
        <w:t>5</w:t>
      </w: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Інструкція щодо виконання роботи</w:t>
      </w: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Екзаменаційна робота з української літератури складається з 3 частин. На її виконання відводиться 4 години (240 хвилин). Рекомендуємо розподілити час на виконання роботи наступним чином: на частини 1, 2 – не більше 2 годин, на частину 3 – 2 години.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 авторів.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Аналіз тексту епічного (чи драматичного) твору має наступну структуру: 6 завдань з короткою відповіддю (В1-В3; В5-В7), які вимагають написання слова чи словосполучення, 1 завдання на встановлення відповідності (В4); 2 завдання з розгорнутою відповіддю (С1-С2), які вимагають написання відповіді обсягом  5-10 речень.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Аналіз ліричного твору містить 5 завдань з короткою відповіддю (В) і 2 завдання з розгорнутою відповіддю (С3-С4) обсягом 5-10 речень.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Бажаємо успіху!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E75139" w:rsidRPr="00C40E6F" w:rsidRDefault="00E75139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E75139" w:rsidRPr="00C40E6F" w:rsidRDefault="00E75139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E75139" w:rsidRPr="00C40E6F" w:rsidRDefault="00E75139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Частина 1</w:t>
      </w: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Прочитайте наведений нижче фрагмент тексту і виконайте завдання В1-В7; С1-С2.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95278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Коли не рахувати останніх трьох, то Марія зустріла й провела двадцять шість тисяч двісті п'ятдесят вісім днів. Стільки разів сходило для неї сонце, стільки разів переживала насолоду буття, стільки разів бачила або відчувала небо, запах сонячного тепла й землі.</w:t>
      </w:r>
    </w:p>
    <w:p w:rsidR="00495278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Тих пару днів, що прожила з заплющеними очима по народженню, не входять у рахунок. Це не значить, що вона не бачила неба й землі. Вона вже чула їх, бо була єством, яке ворушилося, чуло голод і голосно про це нагадувало. Коли ж її тепла і радісна мати селянка Оксана виймала з довгої пазухи груди, Марія здалека відчувала їх, моргала усточками й намагалася продерти свої майбутні оченята. </w:t>
      </w:r>
    </w:p>
    <w:p w:rsidR="00495278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Оксана, розуміється, допомагала їй, прикладаючи груди до того місця, яке пізніше звалося устами, й дві ніжні теплі рожеві пелюсточки дружно обнімали їх.</w:t>
      </w:r>
    </w:p>
    <w:p w:rsidR="00495278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Прорвалося і полилося молоко. Оксана, з Марією у пелені, сиділа трохи нахилившись, лівою рукою притримувала крихітну людинку, правою допомагала грудям виконувати їх призначення. Голова її похилена направо, очі спущені й закриті довгими повіками, а уста стулені у легку й прозору усмішку.</w:t>
      </w:r>
    </w:p>
    <w:p w:rsidR="00495278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Оксана з побожним здивуванням подивляла свою першу мрію, яка ось — дивіться, жива </w:t>
      </w:r>
      <w:proofErr w:type="spellStart"/>
      <w:r w:rsidRPr="00C40E6F">
        <w:rPr>
          <w:rFonts w:ascii="Times New Roman" w:hAnsi="Times New Roman" w:cs="Times New Roman"/>
          <w:lang w:val="uk-UA"/>
        </w:rPr>
        <w:t>репетлива</w:t>
      </w:r>
      <w:proofErr w:type="spellEnd"/>
      <w:r w:rsidRPr="00C40E6F">
        <w:rPr>
          <w:rFonts w:ascii="Times New Roman" w:hAnsi="Times New Roman" w:cs="Times New Roman"/>
          <w:lang w:val="uk-UA"/>
        </w:rPr>
        <w:t xml:space="preserve"> дійсність, і ім'я їй Марія. У неї личко справжнє, рожевеньке, з білим мачком на крихітному носику й червоними плямками на щічках. У неї будуть оченята. Так. Будуть оченята, і вони бачитимуть. У неї чоло, а за ним хорониться брунька розуму, яка от-от розів'ється, розцвіте й пізнає добро і зло.</w:t>
      </w:r>
    </w:p>
    <w:p w:rsidR="00495278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З нутра рветься й затримується на половині зітхання радості і разом остраху, що груди їй ще не досить прибули. Але боятися зовсім не було причини. Груди їй, повірте, вже давно прибули. Вони повні, </w:t>
      </w:r>
      <w:r w:rsidRPr="00C40E6F">
        <w:rPr>
          <w:rFonts w:ascii="Times New Roman" w:hAnsi="Times New Roman" w:cs="Times New Roman"/>
          <w:lang w:val="uk-UA"/>
        </w:rPr>
        <w:lastRenderedPageBreak/>
        <w:t>набряклі, задавакуваті. Коли пелюстки Маріїних уст торкалися їх ягідок, вони проривалися джерелом молока, і Марія пила з насолодою та щирим завзяттям, властивим справжньому борцеві за існування.</w:t>
      </w:r>
    </w:p>
    <w:p w:rsidR="00495278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 її жили вливалися нові червоно-бадьорі частинки життя, яке з неймовірною майстерністю будувало клітинки, розтинало їх, ліпило чудесні вибагливі форми вінця творіння. Творилися великі таємниці, і першою з них було прозріння очей і пізнання сонячного світла.</w:t>
      </w:r>
    </w:p>
    <w:p w:rsidR="00495278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Була весна, цвіли дерева, кричали птахи, і парувала пітна чорна земля. Пізніше щодня сходило сонце і щодня заходило. Цвіт опадав, сіявся легким пухом, торкався землі й стлівав. На гілках зав'язувалися </w:t>
      </w:r>
      <w:proofErr w:type="spellStart"/>
      <w:r w:rsidRPr="00C40E6F">
        <w:rPr>
          <w:rFonts w:ascii="Times New Roman" w:hAnsi="Times New Roman" w:cs="Times New Roman"/>
          <w:lang w:val="uk-UA"/>
        </w:rPr>
        <w:t>зелепухи</w:t>
      </w:r>
      <w:proofErr w:type="spellEnd"/>
      <w:r w:rsidRPr="00C40E6F">
        <w:rPr>
          <w:rFonts w:ascii="Times New Roman" w:hAnsi="Times New Roman" w:cs="Times New Roman"/>
          <w:lang w:val="uk-UA"/>
        </w:rPr>
        <w:t>, обтрушували ознаки зародження, більшали і квапилися дозріти.</w:t>
      </w:r>
    </w:p>
    <w:p w:rsidR="00A14F35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Сонце весь час працювало. Засилало зливу, наганяло пелехаті хмари, бризкало, грюкотіло та ставило від краю до краю семибарвну веселку. Зелений лист тоді обтяжений прозорими краплями, </w:t>
      </w:r>
      <w:proofErr w:type="spellStart"/>
      <w:r w:rsidRPr="00C40E6F">
        <w:rPr>
          <w:rFonts w:ascii="Times New Roman" w:hAnsi="Times New Roman" w:cs="Times New Roman"/>
          <w:lang w:val="uk-UA"/>
        </w:rPr>
        <w:t>китяхи</w:t>
      </w:r>
      <w:proofErr w:type="spellEnd"/>
      <w:r w:rsidRPr="00C40E6F">
        <w:rPr>
          <w:rFonts w:ascii="Times New Roman" w:hAnsi="Times New Roman" w:cs="Times New Roman"/>
          <w:lang w:val="uk-UA"/>
        </w:rPr>
        <w:t xml:space="preserve"> недоспілих яблук оздоблені рубінами, топазами, аметистами. Похилені лани пшениці зводять спини, ніби ченці по довгій молитві."</w:t>
      </w:r>
    </w:p>
    <w:p w:rsidR="00495278" w:rsidRPr="00C40E6F" w:rsidRDefault="00495278" w:rsidP="0049527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 xml:space="preserve"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2F2641" w:rsidRPr="00C40E6F">
        <w:rPr>
          <w:rFonts w:ascii="Times New Roman" w:hAnsi="Times New Roman" w:cs="Times New Roman"/>
          <w:b/>
          <w:lang w:val="uk-UA"/>
        </w:rPr>
        <w:t>у</w:t>
      </w:r>
      <w:r w:rsidRPr="00C40E6F">
        <w:rPr>
          <w:rFonts w:ascii="Times New Roman" w:hAnsi="Times New Roman" w:cs="Times New Roman"/>
          <w:b/>
          <w:lang w:val="uk-UA"/>
        </w:rPr>
        <w:t xml:space="preserve"> бланку зразками.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В1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Pr="00C40E6F">
        <w:rPr>
          <w:rFonts w:ascii="Times New Roman" w:hAnsi="Times New Roman" w:cs="Times New Roman"/>
          <w:lang w:val="uk-UA"/>
        </w:rPr>
        <w:t>Визначте жанр твору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="00495278" w:rsidRPr="00C40E6F">
        <w:rPr>
          <w:rFonts w:ascii="Times New Roman" w:hAnsi="Times New Roman" w:cs="Times New Roman"/>
          <w:lang w:val="uk-UA"/>
        </w:rPr>
        <w:t xml:space="preserve">Уласа </w:t>
      </w:r>
      <w:proofErr w:type="spellStart"/>
      <w:r w:rsidR="00495278" w:rsidRPr="00C40E6F">
        <w:rPr>
          <w:rFonts w:ascii="Times New Roman" w:hAnsi="Times New Roman" w:cs="Times New Roman"/>
          <w:lang w:val="uk-UA"/>
        </w:rPr>
        <w:t>Самчука</w:t>
      </w:r>
      <w:proofErr w:type="spellEnd"/>
      <w:r w:rsidR="00495278" w:rsidRPr="00C40E6F">
        <w:rPr>
          <w:rFonts w:ascii="Times New Roman" w:hAnsi="Times New Roman" w:cs="Times New Roman"/>
          <w:lang w:val="uk-UA"/>
        </w:rPr>
        <w:t xml:space="preserve"> «</w:t>
      </w:r>
      <w:r w:rsidR="00B70299" w:rsidRPr="00C40E6F">
        <w:rPr>
          <w:rFonts w:ascii="Times New Roman" w:hAnsi="Times New Roman" w:cs="Times New Roman"/>
          <w:lang w:val="uk-UA"/>
        </w:rPr>
        <w:t>Марі</w:t>
      </w:r>
      <w:r w:rsidR="00495278" w:rsidRPr="00C40E6F">
        <w:rPr>
          <w:rFonts w:ascii="Times New Roman" w:hAnsi="Times New Roman" w:cs="Times New Roman"/>
          <w:lang w:val="uk-UA"/>
        </w:rPr>
        <w:t>я»</w:t>
      </w:r>
      <w:r w:rsidRPr="00C40E6F">
        <w:rPr>
          <w:rFonts w:ascii="Times New Roman" w:hAnsi="Times New Roman" w:cs="Times New Roman"/>
          <w:lang w:val="uk-UA"/>
        </w:rPr>
        <w:t>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В2</w:t>
      </w:r>
      <w:r w:rsidRPr="00C40E6F">
        <w:rPr>
          <w:rFonts w:ascii="Times New Roman" w:hAnsi="Times New Roman" w:cs="Times New Roman"/>
          <w:lang w:val="uk-UA"/>
        </w:rPr>
        <w:t xml:space="preserve"> </w:t>
      </w:r>
      <w:r w:rsidR="00DD4C3A" w:rsidRPr="00C40E6F">
        <w:rPr>
          <w:rFonts w:ascii="Times New Roman" w:hAnsi="Times New Roman" w:cs="Times New Roman"/>
          <w:lang w:val="uk-UA"/>
        </w:rPr>
        <w:t>Твір починається і закінчується словами про завершення життя головної героїні: «Коли не рахувати останніх трьох, то Марія зустріла й провела двадцять шість тисяч двісті п'ятдесят вісім днів. Стільки разів сходило для неї сонце, стільки разів переживала насолоду буття, стільки разів бачила або відчувала небо, запах сонячного тепла й землі». Як називається такий прийом?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347143" w:rsidRPr="00C40E6F" w:rsidRDefault="00A14F35" w:rsidP="0034714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lastRenderedPageBreak/>
        <w:t>В3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="00347143" w:rsidRPr="00C40E6F">
        <w:rPr>
          <w:rFonts w:ascii="Times New Roman" w:hAnsi="Times New Roman" w:cs="Times New Roman"/>
          <w:lang w:val="uk-UA"/>
        </w:rPr>
        <w:t xml:space="preserve">Автор описує: «Була весна, цвіли дерева, кричали птахи, і парувала пітна чорна земля. Пізніше щодня сходило сонце і щодня заходило. Цвіт опадав, сіявся легким пухом, торкався землі й стлівав. На гілках зав'язувалися </w:t>
      </w:r>
      <w:proofErr w:type="spellStart"/>
      <w:r w:rsidR="00347143" w:rsidRPr="00C40E6F">
        <w:rPr>
          <w:rFonts w:ascii="Times New Roman" w:hAnsi="Times New Roman" w:cs="Times New Roman"/>
          <w:lang w:val="uk-UA"/>
        </w:rPr>
        <w:t>зелепухи</w:t>
      </w:r>
      <w:proofErr w:type="spellEnd"/>
      <w:r w:rsidR="00347143" w:rsidRPr="00C40E6F">
        <w:rPr>
          <w:rFonts w:ascii="Times New Roman" w:hAnsi="Times New Roman" w:cs="Times New Roman"/>
          <w:lang w:val="uk-UA"/>
        </w:rPr>
        <w:t>, обтрушували ознаки зародження, більшали і квапилися дозріти».</w:t>
      </w:r>
    </w:p>
    <w:p w:rsidR="00347143" w:rsidRPr="00C40E6F" w:rsidRDefault="00347143" w:rsidP="0034714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Як називається таке зображення?</w:t>
      </w:r>
    </w:p>
    <w:p w:rsidR="00A14F35" w:rsidRPr="00C40E6F" w:rsidRDefault="00A14F35" w:rsidP="0034714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В4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Pr="00C40E6F">
        <w:rPr>
          <w:rFonts w:ascii="Times New Roman" w:hAnsi="Times New Roman" w:cs="Times New Roman"/>
          <w:lang w:val="uk-UA"/>
        </w:rPr>
        <w:t xml:space="preserve">Установіть відповідність між </w:t>
      </w:r>
      <w:r w:rsidR="00D96EB8" w:rsidRPr="00C40E6F">
        <w:rPr>
          <w:rFonts w:ascii="Times New Roman" w:hAnsi="Times New Roman" w:cs="Times New Roman"/>
          <w:lang w:val="uk-UA"/>
        </w:rPr>
        <w:t>назвою частини твору</w:t>
      </w:r>
      <w:r w:rsidRPr="00C40E6F">
        <w:rPr>
          <w:rFonts w:ascii="Times New Roman" w:hAnsi="Times New Roman" w:cs="Times New Roman"/>
          <w:lang w:val="uk-UA"/>
        </w:rPr>
        <w:t xml:space="preserve"> та </w:t>
      </w:r>
      <w:r w:rsidR="00D96EB8" w:rsidRPr="00C40E6F">
        <w:rPr>
          <w:rFonts w:ascii="Times New Roman" w:hAnsi="Times New Roman" w:cs="Times New Roman"/>
          <w:lang w:val="uk-UA"/>
        </w:rPr>
        <w:t xml:space="preserve">дією </w:t>
      </w:r>
      <w:r w:rsidR="002F2641" w:rsidRPr="00C40E6F">
        <w:rPr>
          <w:rFonts w:ascii="Times New Roman" w:hAnsi="Times New Roman" w:cs="Times New Roman"/>
          <w:lang w:val="uk-UA"/>
        </w:rPr>
        <w:t xml:space="preserve">у </w:t>
      </w:r>
      <w:r w:rsidR="00D96EB8" w:rsidRPr="00C40E6F">
        <w:rPr>
          <w:rFonts w:ascii="Times New Roman" w:hAnsi="Times New Roman" w:cs="Times New Roman"/>
          <w:lang w:val="uk-UA"/>
        </w:rPr>
        <w:t>твор</w:t>
      </w:r>
      <w:r w:rsidR="002F2641" w:rsidRPr="00C40E6F">
        <w:rPr>
          <w:rFonts w:ascii="Times New Roman" w:hAnsi="Times New Roman" w:cs="Times New Roman"/>
          <w:lang w:val="uk-UA"/>
        </w:rPr>
        <w:t>і</w:t>
      </w:r>
      <w:r w:rsidRPr="00C40E6F">
        <w:rPr>
          <w:rFonts w:ascii="Times New Roman" w:hAnsi="Times New Roman" w:cs="Times New Roman"/>
          <w:lang w:val="uk-UA"/>
        </w:rPr>
        <w:t>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До кожної позиції першої колонки доберіть відповідну позицію з другої колонки.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951"/>
      </w:tblGrid>
      <w:tr w:rsidR="00A14F35" w:rsidRPr="00C40E6F" w:rsidTr="00F140A4">
        <w:tc>
          <w:tcPr>
            <w:tcW w:w="4077" w:type="dxa"/>
          </w:tcPr>
          <w:p w:rsidR="00A14F35" w:rsidRPr="00C40E6F" w:rsidRDefault="00D96EB8" w:rsidP="00F140A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40E6F">
              <w:rPr>
                <w:rFonts w:ascii="Times New Roman" w:hAnsi="Times New Roman" w:cs="Times New Roman"/>
                <w:b/>
                <w:lang w:val="uk-UA"/>
              </w:rPr>
              <w:t>Дія твору</w:t>
            </w:r>
          </w:p>
          <w:p w:rsidR="00A14F35" w:rsidRPr="00C40E6F" w:rsidRDefault="00A14F35" w:rsidP="00F140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E6F">
              <w:rPr>
                <w:rFonts w:ascii="Times New Roman" w:hAnsi="Times New Roman" w:cs="Times New Roman"/>
                <w:lang w:val="uk-UA"/>
              </w:rPr>
              <w:t xml:space="preserve">А) </w:t>
            </w:r>
            <w:r w:rsidR="00D96EB8" w:rsidRPr="00C40E6F">
              <w:rPr>
                <w:rFonts w:ascii="Times New Roman" w:hAnsi="Times New Roman" w:cs="Times New Roman"/>
                <w:lang w:val="uk-UA"/>
              </w:rPr>
              <w:t>розповідь про дитячі та юнацькі роки Марії, раннє сирітство, наймитування, кохання до Корнія, шлюб із Гнатом, смерть</w:t>
            </w:r>
            <w:r w:rsidR="00DD4C3A" w:rsidRPr="00C40E6F">
              <w:rPr>
                <w:rFonts w:ascii="Times New Roman" w:hAnsi="Times New Roman" w:cs="Times New Roman"/>
                <w:lang w:val="uk-UA"/>
              </w:rPr>
              <w:t xml:space="preserve"> дітей, розлучення</w:t>
            </w:r>
          </w:p>
          <w:p w:rsidR="00A14F35" w:rsidRPr="00C40E6F" w:rsidRDefault="00A14F35" w:rsidP="00F140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E6F">
              <w:rPr>
                <w:rFonts w:ascii="Times New Roman" w:hAnsi="Times New Roman" w:cs="Times New Roman"/>
                <w:lang w:val="uk-UA"/>
              </w:rPr>
              <w:t xml:space="preserve">Б) </w:t>
            </w:r>
            <w:r w:rsidR="00DD4C3A" w:rsidRPr="00C40E6F">
              <w:rPr>
                <w:rFonts w:ascii="Times New Roman" w:hAnsi="Times New Roman" w:cs="Times New Roman"/>
                <w:lang w:val="uk-UA"/>
              </w:rPr>
              <w:t>життя у шлюбі з Корнієм, загибель Демка на фронті, одруження Надії, «виступ» під час весілля Максима</w:t>
            </w:r>
          </w:p>
          <w:p w:rsidR="00A14F35" w:rsidRPr="00C40E6F" w:rsidRDefault="00A14F35" w:rsidP="00DD4C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E6F">
              <w:rPr>
                <w:rFonts w:ascii="Times New Roman" w:hAnsi="Times New Roman" w:cs="Times New Roman"/>
                <w:lang w:val="uk-UA"/>
              </w:rPr>
              <w:t xml:space="preserve">В) </w:t>
            </w:r>
            <w:r w:rsidR="00DD4C3A" w:rsidRPr="00C40E6F">
              <w:rPr>
                <w:rFonts w:ascii="Times New Roman" w:hAnsi="Times New Roman" w:cs="Times New Roman"/>
                <w:lang w:val="uk-UA"/>
              </w:rPr>
              <w:t>розповідь про тотальне винищення українського селянина, колективізацію, розкуркулення; про страшний голод, який поступово забирає життя в усіх членів родини Марії</w:t>
            </w:r>
          </w:p>
        </w:tc>
        <w:tc>
          <w:tcPr>
            <w:tcW w:w="5494" w:type="dxa"/>
          </w:tcPr>
          <w:p w:rsidR="00A14F35" w:rsidRPr="00C40E6F" w:rsidRDefault="00D96EB8" w:rsidP="00F140A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40E6F">
              <w:rPr>
                <w:rFonts w:ascii="Times New Roman" w:hAnsi="Times New Roman" w:cs="Times New Roman"/>
                <w:b/>
                <w:lang w:val="uk-UA"/>
              </w:rPr>
              <w:t>Назва частини твору</w:t>
            </w:r>
          </w:p>
          <w:p w:rsidR="00A14F35" w:rsidRPr="00C40E6F" w:rsidRDefault="00A14F35" w:rsidP="00DD4C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E6F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="00DD4C3A" w:rsidRPr="00C40E6F">
              <w:rPr>
                <w:rFonts w:ascii="Times New Roman" w:hAnsi="Times New Roman" w:cs="Times New Roman"/>
                <w:lang w:val="uk-UA"/>
              </w:rPr>
              <w:t>«Книга про хліб»</w:t>
            </w:r>
          </w:p>
          <w:p w:rsidR="00DD4C3A" w:rsidRPr="00C40E6F" w:rsidRDefault="00DD4C3A" w:rsidP="00DD4C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E6F">
              <w:rPr>
                <w:rFonts w:ascii="Times New Roman" w:hAnsi="Times New Roman" w:cs="Times New Roman"/>
                <w:lang w:val="uk-UA"/>
              </w:rPr>
              <w:t>2) «Книга народження Марії»</w:t>
            </w:r>
          </w:p>
          <w:p w:rsidR="00DD4C3A" w:rsidRPr="00C40E6F" w:rsidRDefault="00DD4C3A" w:rsidP="00DD4C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E6F">
              <w:rPr>
                <w:rFonts w:ascii="Times New Roman" w:hAnsi="Times New Roman" w:cs="Times New Roman"/>
                <w:lang w:val="uk-UA"/>
              </w:rPr>
              <w:t>3) «Книга днів Марії»</w:t>
            </w:r>
          </w:p>
        </w:tc>
      </w:tr>
    </w:tbl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 запишіть цифрами в таблиці і перенесіть до бланку відповідей №1.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77"/>
        <w:gridCol w:w="2384"/>
      </w:tblGrid>
      <w:tr w:rsidR="00A14F35" w:rsidRPr="00C40E6F" w:rsidTr="00F140A4">
        <w:tc>
          <w:tcPr>
            <w:tcW w:w="3190" w:type="dxa"/>
          </w:tcPr>
          <w:p w:rsidR="00A14F35" w:rsidRPr="00C40E6F" w:rsidRDefault="00A14F35" w:rsidP="00F140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E6F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3190" w:type="dxa"/>
          </w:tcPr>
          <w:p w:rsidR="00A14F35" w:rsidRPr="00C40E6F" w:rsidRDefault="00A14F35" w:rsidP="00F140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E6F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3191" w:type="dxa"/>
          </w:tcPr>
          <w:p w:rsidR="00A14F35" w:rsidRPr="00C40E6F" w:rsidRDefault="00A14F35" w:rsidP="00F140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E6F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A14F35" w:rsidRPr="00C40E6F" w:rsidTr="00F140A4">
        <w:tc>
          <w:tcPr>
            <w:tcW w:w="3190" w:type="dxa"/>
          </w:tcPr>
          <w:p w:rsidR="00A14F35" w:rsidRPr="00C40E6F" w:rsidRDefault="00A14F35" w:rsidP="00F140A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A14F35" w:rsidRPr="00C40E6F" w:rsidRDefault="00A14F35" w:rsidP="00F140A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A14F35" w:rsidRPr="00C40E6F" w:rsidRDefault="00A14F35" w:rsidP="00F140A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lastRenderedPageBreak/>
        <w:t>В5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="00C32C14" w:rsidRPr="00C40E6F">
        <w:rPr>
          <w:rFonts w:ascii="Times New Roman" w:hAnsi="Times New Roman" w:cs="Times New Roman"/>
          <w:lang w:val="uk-UA"/>
        </w:rPr>
        <w:t xml:space="preserve">Кому присвятив Улас </w:t>
      </w:r>
      <w:proofErr w:type="spellStart"/>
      <w:r w:rsidR="00C32C14" w:rsidRPr="00C40E6F">
        <w:rPr>
          <w:rFonts w:ascii="Times New Roman" w:hAnsi="Times New Roman" w:cs="Times New Roman"/>
          <w:lang w:val="uk-UA"/>
        </w:rPr>
        <w:t>Самчук</w:t>
      </w:r>
      <w:proofErr w:type="spellEnd"/>
      <w:r w:rsidR="00C32C14" w:rsidRPr="00C40E6F">
        <w:rPr>
          <w:rFonts w:ascii="Times New Roman" w:hAnsi="Times New Roman" w:cs="Times New Roman"/>
          <w:lang w:val="uk-UA"/>
        </w:rPr>
        <w:t xml:space="preserve"> </w:t>
      </w:r>
      <w:r w:rsidR="005D0D84" w:rsidRPr="00C40E6F">
        <w:rPr>
          <w:rFonts w:ascii="Times New Roman" w:hAnsi="Times New Roman" w:cs="Times New Roman"/>
          <w:lang w:val="uk-UA"/>
        </w:rPr>
        <w:t xml:space="preserve">свій </w:t>
      </w:r>
      <w:r w:rsidR="00C32C14" w:rsidRPr="00C40E6F">
        <w:rPr>
          <w:rFonts w:ascii="Times New Roman" w:hAnsi="Times New Roman" w:cs="Times New Roman"/>
          <w:lang w:val="uk-UA"/>
        </w:rPr>
        <w:t>твір «Марія»?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В6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="00295F0E" w:rsidRPr="00C40E6F">
        <w:rPr>
          <w:rFonts w:ascii="Times New Roman" w:hAnsi="Times New Roman" w:cs="Times New Roman"/>
          <w:lang w:val="uk-UA"/>
        </w:rPr>
        <w:t>Визначте троп: «тепла і радісна мати».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В7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="00295F0E" w:rsidRPr="00C40E6F">
        <w:rPr>
          <w:rFonts w:ascii="Times New Roman" w:hAnsi="Times New Roman" w:cs="Times New Roman"/>
          <w:lang w:val="uk-UA"/>
        </w:rPr>
        <w:t>Визначте троп: «</w:t>
      </w:r>
      <w:r w:rsidR="00295F0E" w:rsidRPr="00C40E6F">
        <w:rPr>
          <w:rFonts w:ascii="Times New Roman" w:hAnsi="Times New Roman" w:cs="Times New Roman"/>
          <w:b/>
          <w:i/>
          <w:lang w:val="uk-UA"/>
        </w:rPr>
        <w:t>Сонце</w:t>
      </w:r>
      <w:r w:rsidR="00295F0E" w:rsidRPr="00C40E6F">
        <w:rPr>
          <w:rFonts w:ascii="Times New Roman" w:hAnsi="Times New Roman" w:cs="Times New Roman"/>
          <w:lang w:val="uk-UA"/>
        </w:rPr>
        <w:t xml:space="preserve"> весь час </w:t>
      </w:r>
      <w:r w:rsidR="00295F0E" w:rsidRPr="00C40E6F">
        <w:rPr>
          <w:rFonts w:ascii="Times New Roman" w:hAnsi="Times New Roman" w:cs="Times New Roman"/>
          <w:b/>
          <w:i/>
          <w:lang w:val="uk-UA"/>
        </w:rPr>
        <w:t>працювало</w:t>
      </w:r>
      <w:r w:rsidR="00295F0E" w:rsidRPr="00C40E6F">
        <w:rPr>
          <w:rFonts w:ascii="Times New Roman" w:hAnsi="Times New Roman" w:cs="Times New Roman"/>
          <w:lang w:val="uk-UA"/>
        </w:rPr>
        <w:t xml:space="preserve">. </w:t>
      </w:r>
      <w:r w:rsidR="00295F0E" w:rsidRPr="00C40E6F">
        <w:rPr>
          <w:rFonts w:ascii="Times New Roman" w:hAnsi="Times New Roman" w:cs="Times New Roman"/>
          <w:b/>
          <w:i/>
          <w:lang w:val="uk-UA"/>
        </w:rPr>
        <w:t>Засилало</w:t>
      </w:r>
      <w:r w:rsidR="00295F0E" w:rsidRPr="00C40E6F">
        <w:rPr>
          <w:rFonts w:ascii="Times New Roman" w:hAnsi="Times New Roman" w:cs="Times New Roman"/>
          <w:lang w:val="uk-UA"/>
        </w:rPr>
        <w:t xml:space="preserve"> зливу, </w:t>
      </w:r>
      <w:r w:rsidR="00295F0E" w:rsidRPr="00C40E6F">
        <w:rPr>
          <w:rFonts w:ascii="Times New Roman" w:hAnsi="Times New Roman" w:cs="Times New Roman"/>
          <w:b/>
          <w:i/>
          <w:lang w:val="uk-UA"/>
        </w:rPr>
        <w:t>наганяло</w:t>
      </w:r>
      <w:r w:rsidR="00295F0E" w:rsidRPr="00C40E6F">
        <w:rPr>
          <w:rFonts w:ascii="Times New Roman" w:hAnsi="Times New Roman" w:cs="Times New Roman"/>
          <w:lang w:val="uk-UA"/>
        </w:rPr>
        <w:t xml:space="preserve"> пелехаті хмари, </w:t>
      </w:r>
      <w:r w:rsidR="00295F0E" w:rsidRPr="00C40E6F">
        <w:rPr>
          <w:rFonts w:ascii="Times New Roman" w:hAnsi="Times New Roman" w:cs="Times New Roman"/>
          <w:b/>
          <w:i/>
          <w:lang w:val="uk-UA"/>
        </w:rPr>
        <w:t>бризкало</w:t>
      </w:r>
      <w:r w:rsidR="00295F0E" w:rsidRPr="00C40E6F">
        <w:rPr>
          <w:rFonts w:ascii="Times New Roman" w:hAnsi="Times New Roman" w:cs="Times New Roman"/>
          <w:lang w:val="uk-UA"/>
        </w:rPr>
        <w:t xml:space="preserve">, </w:t>
      </w:r>
      <w:r w:rsidR="00295F0E" w:rsidRPr="00C40E6F">
        <w:rPr>
          <w:rFonts w:ascii="Times New Roman" w:hAnsi="Times New Roman" w:cs="Times New Roman"/>
          <w:b/>
          <w:i/>
          <w:lang w:val="uk-UA"/>
        </w:rPr>
        <w:t>грюкотіло</w:t>
      </w:r>
      <w:r w:rsidR="00295F0E" w:rsidRPr="00C40E6F">
        <w:rPr>
          <w:rFonts w:ascii="Times New Roman" w:hAnsi="Times New Roman" w:cs="Times New Roman"/>
          <w:lang w:val="uk-UA"/>
        </w:rPr>
        <w:t xml:space="preserve"> та </w:t>
      </w:r>
      <w:r w:rsidR="00295F0E" w:rsidRPr="00C40E6F">
        <w:rPr>
          <w:rFonts w:ascii="Times New Roman" w:hAnsi="Times New Roman" w:cs="Times New Roman"/>
          <w:b/>
          <w:i/>
          <w:lang w:val="uk-UA"/>
        </w:rPr>
        <w:t>ставило</w:t>
      </w:r>
      <w:r w:rsidR="00295F0E" w:rsidRPr="00C40E6F">
        <w:rPr>
          <w:rFonts w:ascii="Times New Roman" w:hAnsi="Times New Roman" w:cs="Times New Roman"/>
          <w:lang w:val="uk-UA"/>
        </w:rPr>
        <w:t xml:space="preserve"> від краю до краю семибарвну веселку».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С1</w:t>
      </w:r>
      <w:r w:rsidRPr="00C40E6F">
        <w:rPr>
          <w:rFonts w:ascii="Times New Roman" w:hAnsi="Times New Roman" w:cs="Times New Roman"/>
          <w:lang w:val="uk-UA"/>
        </w:rPr>
        <w:t xml:space="preserve"> </w:t>
      </w:r>
      <w:r w:rsidR="003F2BFD" w:rsidRPr="00C40E6F">
        <w:rPr>
          <w:rFonts w:ascii="Times New Roman" w:hAnsi="Times New Roman" w:cs="Times New Roman"/>
          <w:lang w:val="uk-UA"/>
        </w:rPr>
        <w:t xml:space="preserve">З’ясуйте, як у романі Уласа </w:t>
      </w:r>
      <w:proofErr w:type="spellStart"/>
      <w:r w:rsidR="003F2BFD" w:rsidRPr="00C40E6F">
        <w:rPr>
          <w:rFonts w:ascii="Times New Roman" w:hAnsi="Times New Roman" w:cs="Times New Roman"/>
          <w:lang w:val="uk-UA"/>
        </w:rPr>
        <w:t>Самчука</w:t>
      </w:r>
      <w:proofErr w:type="spellEnd"/>
      <w:r w:rsidR="003F2BFD" w:rsidRPr="00C40E6F">
        <w:rPr>
          <w:rFonts w:ascii="Times New Roman" w:hAnsi="Times New Roman" w:cs="Times New Roman"/>
          <w:lang w:val="uk-UA"/>
        </w:rPr>
        <w:t xml:space="preserve"> «Марія» художньо втілено філософські категорії добра і зла.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С2</w:t>
      </w:r>
      <w:r w:rsidRPr="00C40E6F">
        <w:rPr>
          <w:rFonts w:ascii="Times New Roman" w:hAnsi="Times New Roman" w:cs="Times New Roman"/>
          <w:lang w:val="uk-UA"/>
        </w:rPr>
        <w:t xml:space="preserve"> Назвіть основні проблеми, зображені у творі </w:t>
      </w:r>
      <w:r w:rsidR="00B70299" w:rsidRPr="00C40E6F">
        <w:rPr>
          <w:rFonts w:ascii="Times New Roman" w:hAnsi="Times New Roman" w:cs="Times New Roman"/>
          <w:lang w:val="uk-UA"/>
        </w:rPr>
        <w:t xml:space="preserve">Уласа </w:t>
      </w:r>
      <w:proofErr w:type="spellStart"/>
      <w:r w:rsidR="00B70299" w:rsidRPr="00C40E6F">
        <w:rPr>
          <w:rFonts w:ascii="Times New Roman" w:hAnsi="Times New Roman" w:cs="Times New Roman"/>
          <w:lang w:val="uk-UA"/>
        </w:rPr>
        <w:t>Самчука</w:t>
      </w:r>
      <w:proofErr w:type="spellEnd"/>
      <w:r w:rsidR="00B70299" w:rsidRPr="00C40E6F">
        <w:rPr>
          <w:rFonts w:ascii="Times New Roman" w:hAnsi="Times New Roman" w:cs="Times New Roman"/>
          <w:lang w:val="uk-UA"/>
        </w:rPr>
        <w:t xml:space="preserve"> «Марія»</w:t>
      </w:r>
      <w:r w:rsidRPr="00C40E6F">
        <w:rPr>
          <w:rFonts w:ascii="Times New Roman" w:hAnsi="Times New Roman" w:cs="Times New Roman"/>
          <w:lang w:val="uk-UA"/>
        </w:rPr>
        <w:t>. У яких творах українських письменників порушуються такі проблеми? Наведіть 2-3 приклади.</w:t>
      </w: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Частина 2</w:t>
      </w: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Прочитайте наведену нижче поезію і виконайте завдання В8-В12; С3-С4.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Арфами, </w:t>
      </w:r>
      <w:proofErr w:type="spellStart"/>
      <w:r w:rsidRPr="00C40E6F">
        <w:rPr>
          <w:rFonts w:ascii="Times New Roman" w:hAnsi="Times New Roman" w:cs="Times New Roman"/>
          <w:lang w:val="uk-UA"/>
        </w:rPr>
        <w:t>арфами</w:t>
      </w:r>
      <w:proofErr w:type="spellEnd"/>
      <w:r w:rsidRPr="00C40E6F">
        <w:rPr>
          <w:rFonts w:ascii="Times New Roman" w:hAnsi="Times New Roman" w:cs="Times New Roman"/>
          <w:lang w:val="uk-UA"/>
        </w:rPr>
        <w:t xml:space="preserve"> —</w:t>
      </w: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 золотими, голосними обізвалися гаї,</w:t>
      </w:r>
    </w:p>
    <w:p w:rsidR="00707E85" w:rsidRPr="00C40E6F" w:rsidRDefault="00707E85" w:rsidP="00707E85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C40E6F">
        <w:rPr>
          <w:rFonts w:ascii="Times New Roman" w:hAnsi="Times New Roman" w:cs="Times New Roman"/>
          <w:lang w:val="uk-UA"/>
        </w:rPr>
        <w:t>самодзвонними</w:t>
      </w:r>
      <w:proofErr w:type="spellEnd"/>
      <w:r w:rsidRPr="00C40E6F">
        <w:rPr>
          <w:rFonts w:ascii="Times New Roman" w:hAnsi="Times New Roman" w:cs="Times New Roman"/>
          <w:lang w:val="uk-UA"/>
        </w:rPr>
        <w:t>:</w:t>
      </w:r>
    </w:p>
    <w:p w:rsidR="00707E85" w:rsidRPr="00C40E6F" w:rsidRDefault="00707E85" w:rsidP="00707E85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йде весна</w:t>
      </w:r>
    </w:p>
    <w:p w:rsidR="00707E85" w:rsidRPr="00C40E6F" w:rsidRDefault="00707E85" w:rsidP="00707E85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запашна,</w:t>
      </w: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 квітами-перлами</w:t>
      </w:r>
    </w:p>
    <w:p w:rsidR="00707E85" w:rsidRPr="00C40E6F" w:rsidRDefault="00707E85" w:rsidP="00707E8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закосичена.</w:t>
      </w:r>
    </w:p>
    <w:p w:rsidR="00707E85" w:rsidRPr="00C40E6F" w:rsidRDefault="00707E85" w:rsidP="00707E8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lang w:val="uk-UA"/>
        </w:rPr>
      </w:pP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lastRenderedPageBreak/>
        <w:t xml:space="preserve">Думами, </w:t>
      </w:r>
      <w:proofErr w:type="spellStart"/>
      <w:r w:rsidRPr="00C40E6F">
        <w:rPr>
          <w:rFonts w:ascii="Times New Roman" w:hAnsi="Times New Roman" w:cs="Times New Roman"/>
          <w:lang w:val="uk-UA"/>
        </w:rPr>
        <w:t>думами</w:t>
      </w:r>
      <w:proofErr w:type="spellEnd"/>
      <w:r w:rsidRPr="00C40E6F">
        <w:rPr>
          <w:rFonts w:ascii="Times New Roman" w:hAnsi="Times New Roman" w:cs="Times New Roman"/>
          <w:lang w:val="uk-UA"/>
        </w:rPr>
        <w:t xml:space="preserve"> —</w:t>
      </w: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 наче море кораблями, переповнилась блакить</w:t>
      </w:r>
    </w:p>
    <w:p w:rsidR="00707E85" w:rsidRPr="00C40E6F" w:rsidRDefault="00707E85" w:rsidP="00707E85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ніжнотонними:</w:t>
      </w:r>
    </w:p>
    <w:p w:rsidR="00707E85" w:rsidRPr="00C40E6F" w:rsidRDefault="00707E85" w:rsidP="00707E85">
      <w:pPr>
        <w:spacing w:after="0" w:line="240" w:lineRule="auto"/>
        <w:ind w:left="1414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буде бій</w:t>
      </w:r>
    </w:p>
    <w:p w:rsidR="00707E85" w:rsidRPr="00C40E6F" w:rsidRDefault="00707E85" w:rsidP="00707E85">
      <w:pPr>
        <w:spacing w:after="0" w:line="240" w:lineRule="auto"/>
        <w:ind w:left="1414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вогневий!</w:t>
      </w: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Сміх буде, плач буде</w:t>
      </w:r>
    </w:p>
    <w:p w:rsidR="00707E85" w:rsidRPr="00C40E6F" w:rsidRDefault="00707E85" w:rsidP="00707E8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перламутровий...</w:t>
      </w:r>
    </w:p>
    <w:p w:rsidR="00707E85" w:rsidRPr="00C40E6F" w:rsidRDefault="00707E85" w:rsidP="00707E8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lang w:val="uk-UA"/>
        </w:rPr>
      </w:pP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Стану я, гляну я —</w:t>
      </w: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скрізь поточки, як дзвіночки, жайворон як золотий</w:t>
      </w:r>
    </w:p>
    <w:p w:rsidR="00707E85" w:rsidRPr="00C40E6F" w:rsidRDefault="00707E85" w:rsidP="00707E85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з переливами:</w:t>
      </w:r>
    </w:p>
    <w:p w:rsidR="00707E85" w:rsidRPr="00C40E6F" w:rsidRDefault="00707E85" w:rsidP="00707E85">
      <w:pPr>
        <w:spacing w:after="0" w:line="240" w:lineRule="auto"/>
        <w:ind w:left="1414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йде весна</w:t>
      </w:r>
    </w:p>
    <w:p w:rsidR="00707E85" w:rsidRPr="00C40E6F" w:rsidRDefault="00707E85" w:rsidP="00707E85">
      <w:pPr>
        <w:spacing w:after="0" w:line="240" w:lineRule="auto"/>
        <w:ind w:left="1414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запашна,</w:t>
      </w:r>
    </w:p>
    <w:p w:rsidR="00707E85" w:rsidRPr="00C40E6F" w:rsidRDefault="00707E85" w:rsidP="00707E85">
      <w:pPr>
        <w:spacing w:after="0" w:line="240" w:lineRule="auto"/>
        <w:ind w:left="705" w:firstLine="4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квітами-перлами</w:t>
      </w:r>
    </w:p>
    <w:p w:rsidR="00707E85" w:rsidRPr="00C40E6F" w:rsidRDefault="00707E85" w:rsidP="00707E8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закосичена.</w:t>
      </w:r>
    </w:p>
    <w:p w:rsidR="00707E85" w:rsidRPr="00C40E6F" w:rsidRDefault="00707E85" w:rsidP="00707E8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lang w:val="uk-UA"/>
        </w:rPr>
      </w:pP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0E6F">
        <w:rPr>
          <w:rFonts w:ascii="Times New Roman" w:hAnsi="Times New Roman" w:cs="Times New Roman"/>
          <w:lang w:val="uk-UA"/>
        </w:rPr>
        <w:t>Любая</w:t>
      </w:r>
      <w:proofErr w:type="spellEnd"/>
      <w:r w:rsidRPr="00C40E6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C40E6F">
        <w:rPr>
          <w:rFonts w:ascii="Times New Roman" w:hAnsi="Times New Roman" w:cs="Times New Roman"/>
          <w:lang w:val="uk-UA"/>
        </w:rPr>
        <w:t>милая</w:t>
      </w:r>
      <w:proofErr w:type="spellEnd"/>
      <w:r w:rsidRPr="00C40E6F">
        <w:rPr>
          <w:rFonts w:ascii="Times New Roman" w:hAnsi="Times New Roman" w:cs="Times New Roman"/>
          <w:lang w:val="uk-UA"/>
        </w:rPr>
        <w:t>,—</w:t>
      </w: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 чи засмучена ти ходиш, чи налита щастям вкрай.</w:t>
      </w:r>
    </w:p>
    <w:p w:rsidR="00707E85" w:rsidRPr="00C40E6F" w:rsidRDefault="00707E85" w:rsidP="008F08CB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Там за нивами:</w:t>
      </w:r>
    </w:p>
    <w:p w:rsidR="00707E85" w:rsidRPr="00C40E6F" w:rsidRDefault="00707E85" w:rsidP="008F08CB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ой одкрий</w:t>
      </w:r>
    </w:p>
    <w:p w:rsidR="00707E85" w:rsidRPr="00C40E6F" w:rsidRDefault="00707E85" w:rsidP="008F08CB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колос вій!</w:t>
      </w: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Сміх буде, плач буде</w:t>
      </w:r>
    </w:p>
    <w:p w:rsidR="00707E85" w:rsidRPr="00C40E6F" w:rsidRDefault="00707E85" w:rsidP="008F08C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перламутровий...</w:t>
      </w:r>
    </w:p>
    <w:p w:rsidR="00707E85" w:rsidRPr="00C40E6F" w:rsidRDefault="00707E85" w:rsidP="00707E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 xml:space="preserve"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2F2641" w:rsidRPr="00C40E6F">
        <w:rPr>
          <w:rFonts w:ascii="Times New Roman" w:hAnsi="Times New Roman" w:cs="Times New Roman"/>
          <w:b/>
          <w:lang w:val="uk-UA"/>
        </w:rPr>
        <w:t>у</w:t>
      </w:r>
      <w:r w:rsidRPr="00C40E6F">
        <w:rPr>
          <w:rFonts w:ascii="Times New Roman" w:hAnsi="Times New Roman" w:cs="Times New Roman"/>
          <w:b/>
          <w:lang w:val="uk-UA"/>
        </w:rPr>
        <w:t xml:space="preserve"> бланку зразками.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В8</w:t>
      </w:r>
      <w:r w:rsidRPr="00C40E6F">
        <w:rPr>
          <w:rFonts w:ascii="Times New Roman" w:hAnsi="Times New Roman" w:cs="Times New Roman"/>
          <w:lang w:val="uk-UA"/>
        </w:rPr>
        <w:t xml:space="preserve">  До якого жанру лірики належить поезія </w:t>
      </w:r>
      <w:r w:rsidR="008F08CB" w:rsidRPr="00C40E6F">
        <w:rPr>
          <w:rFonts w:ascii="Times New Roman" w:hAnsi="Times New Roman" w:cs="Times New Roman"/>
          <w:lang w:val="uk-UA"/>
        </w:rPr>
        <w:t xml:space="preserve">П. Тичини «Арфами, </w:t>
      </w:r>
      <w:proofErr w:type="spellStart"/>
      <w:r w:rsidR="008F08CB" w:rsidRPr="00C40E6F">
        <w:rPr>
          <w:rFonts w:ascii="Times New Roman" w:hAnsi="Times New Roman" w:cs="Times New Roman"/>
          <w:lang w:val="uk-UA"/>
        </w:rPr>
        <w:t>арфами</w:t>
      </w:r>
      <w:proofErr w:type="spellEnd"/>
      <w:r w:rsidR="008F08CB" w:rsidRPr="00C40E6F">
        <w:rPr>
          <w:rFonts w:ascii="Times New Roman" w:hAnsi="Times New Roman" w:cs="Times New Roman"/>
          <w:lang w:val="uk-UA"/>
        </w:rPr>
        <w:t>...»?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8F08C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В9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="008F08CB" w:rsidRPr="00C40E6F">
        <w:rPr>
          <w:rFonts w:ascii="Times New Roman" w:hAnsi="Times New Roman" w:cs="Times New Roman"/>
          <w:lang w:val="uk-UA"/>
        </w:rPr>
        <w:t xml:space="preserve">Укажіть назву збірки, до якої ввійшла поезія П. Тичини «Арфами, </w:t>
      </w:r>
      <w:proofErr w:type="spellStart"/>
      <w:r w:rsidR="008F08CB" w:rsidRPr="00C40E6F">
        <w:rPr>
          <w:rFonts w:ascii="Times New Roman" w:hAnsi="Times New Roman" w:cs="Times New Roman"/>
          <w:lang w:val="uk-UA"/>
        </w:rPr>
        <w:t>арфами</w:t>
      </w:r>
      <w:proofErr w:type="spellEnd"/>
      <w:r w:rsidR="008F08CB" w:rsidRPr="00C40E6F">
        <w:rPr>
          <w:rFonts w:ascii="Times New Roman" w:hAnsi="Times New Roman" w:cs="Times New Roman"/>
          <w:lang w:val="uk-UA"/>
        </w:rPr>
        <w:t>...».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В10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="00A37D8C" w:rsidRPr="00C40E6F">
        <w:rPr>
          <w:rFonts w:ascii="Times New Roman" w:hAnsi="Times New Roman" w:cs="Times New Roman"/>
          <w:lang w:val="uk-UA"/>
        </w:rPr>
        <w:t xml:space="preserve">Створюючи музику весни, П. Тичина </w:t>
      </w:r>
      <w:proofErr w:type="spellStart"/>
      <w:r w:rsidR="00A37D8C" w:rsidRPr="00C40E6F">
        <w:rPr>
          <w:rFonts w:ascii="Times New Roman" w:hAnsi="Times New Roman" w:cs="Times New Roman"/>
          <w:lang w:val="uk-UA"/>
        </w:rPr>
        <w:t>повтрює</w:t>
      </w:r>
      <w:proofErr w:type="spellEnd"/>
      <w:r w:rsidR="00A37D8C" w:rsidRPr="00C40E6F">
        <w:rPr>
          <w:rFonts w:ascii="Times New Roman" w:hAnsi="Times New Roman" w:cs="Times New Roman"/>
          <w:lang w:val="uk-UA"/>
        </w:rPr>
        <w:t xml:space="preserve"> однакові приголосні звуки у рядку чи строфі. Як називається такий стилістичний прийом?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В11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Pr="00C40E6F">
        <w:rPr>
          <w:rFonts w:ascii="Times New Roman" w:hAnsi="Times New Roman" w:cs="Times New Roman"/>
          <w:lang w:val="uk-UA"/>
        </w:rPr>
        <w:t xml:space="preserve">З наведеного нижче переліку виберіть три назви художніх засобів та прийомів, що використані автором у виділених рядках 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 xml:space="preserve">Арфами, </w:t>
      </w:r>
      <w:proofErr w:type="spellStart"/>
      <w:r w:rsidRPr="00C40E6F">
        <w:rPr>
          <w:rFonts w:ascii="Times New Roman" w:hAnsi="Times New Roman" w:cs="Times New Roman"/>
          <w:i/>
          <w:lang w:val="uk-UA"/>
        </w:rPr>
        <w:t>арфами</w:t>
      </w:r>
      <w:proofErr w:type="spellEnd"/>
      <w:r w:rsidRPr="00C40E6F">
        <w:rPr>
          <w:rFonts w:ascii="Times New Roman" w:hAnsi="Times New Roman" w:cs="Times New Roman"/>
          <w:i/>
          <w:lang w:val="uk-UA"/>
        </w:rPr>
        <w:t xml:space="preserve"> —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 xml:space="preserve"> золотими, голосними </w:t>
      </w:r>
      <w:r w:rsidRPr="00C40E6F">
        <w:rPr>
          <w:rFonts w:ascii="Times New Roman" w:hAnsi="Times New Roman" w:cs="Times New Roman"/>
          <w:b/>
          <w:i/>
          <w:lang w:val="uk-UA"/>
        </w:rPr>
        <w:t>обізвалися гаї</w:t>
      </w:r>
      <w:r w:rsidRPr="00C40E6F">
        <w:rPr>
          <w:rFonts w:ascii="Times New Roman" w:hAnsi="Times New Roman" w:cs="Times New Roman"/>
          <w:i/>
          <w:lang w:val="uk-UA"/>
        </w:rPr>
        <w:t>,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C40E6F">
        <w:rPr>
          <w:rFonts w:ascii="Times New Roman" w:hAnsi="Times New Roman" w:cs="Times New Roman"/>
          <w:i/>
          <w:lang w:val="uk-UA"/>
        </w:rPr>
        <w:t>самодзвонними</w:t>
      </w:r>
      <w:proofErr w:type="spellEnd"/>
      <w:r w:rsidRPr="00C40E6F">
        <w:rPr>
          <w:rFonts w:ascii="Times New Roman" w:hAnsi="Times New Roman" w:cs="Times New Roman"/>
          <w:i/>
          <w:lang w:val="uk-UA"/>
        </w:rPr>
        <w:t>: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 xml:space="preserve">йде </w:t>
      </w:r>
      <w:r w:rsidRPr="00C40E6F">
        <w:rPr>
          <w:rFonts w:ascii="Times New Roman" w:hAnsi="Times New Roman" w:cs="Times New Roman"/>
          <w:b/>
          <w:i/>
          <w:lang w:val="uk-UA"/>
        </w:rPr>
        <w:t>весна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b/>
          <w:i/>
          <w:lang w:val="uk-UA"/>
        </w:rPr>
        <w:t>запашна</w:t>
      </w:r>
      <w:r w:rsidRPr="00C40E6F">
        <w:rPr>
          <w:rFonts w:ascii="Times New Roman" w:hAnsi="Times New Roman" w:cs="Times New Roman"/>
          <w:i/>
          <w:lang w:val="uk-UA"/>
        </w:rPr>
        <w:t>,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 xml:space="preserve"> квітами-перлами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>закосичена.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 xml:space="preserve">Думами, </w:t>
      </w:r>
      <w:proofErr w:type="spellStart"/>
      <w:r w:rsidRPr="00C40E6F">
        <w:rPr>
          <w:rFonts w:ascii="Times New Roman" w:hAnsi="Times New Roman" w:cs="Times New Roman"/>
          <w:i/>
          <w:lang w:val="uk-UA"/>
        </w:rPr>
        <w:t>думами</w:t>
      </w:r>
      <w:proofErr w:type="spellEnd"/>
      <w:r w:rsidRPr="00C40E6F">
        <w:rPr>
          <w:rFonts w:ascii="Times New Roman" w:hAnsi="Times New Roman" w:cs="Times New Roman"/>
          <w:b/>
          <w:i/>
          <w:lang w:val="uk-UA"/>
        </w:rPr>
        <w:t xml:space="preserve"> —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b/>
          <w:i/>
          <w:lang w:val="uk-UA"/>
        </w:rPr>
        <w:t xml:space="preserve"> наче море кораблями</w:t>
      </w:r>
      <w:r w:rsidRPr="00C40E6F">
        <w:rPr>
          <w:rFonts w:ascii="Times New Roman" w:hAnsi="Times New Roman" w:cs="Times New Roman"/>
          <w:i/>
          <w:lang w:val="uk-UA"/>
        </w:rPr>
        <w:t>, переповнилась блакить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>ніжнотонними: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>буде бій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>вогневий!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>Сміх буде, плач буде</w:t>
      </w:r>
    </w:p>
    <w:p w:rsidR="00AA5E1B" w:rsidRPr="00C40E6F" w:rsidRDefault="00AA5E1B" w:rsidP="00AA5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i/>
          <w:lang w:val="uk-UA"/>
        </w:rPr>
        <w:t>перламутровий...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1) епітет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2) </w:t>
      </w:r>
      <w:r w:rsidR="00457BA9" w:rsidRPr="00C40E6F">
        <w:rPr>
          <w:rFonts w:ascii="Times New Roman" w:hAnsi="Times New Roman" w:cs="Times New Roman"/>
          <w:lang w:val="uk-UA"/>
        </w:rPr>
        <w:t>оксиморон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 xml:space="preserve">3) </w:t>
      </w:r>
      <w:r w:rsidR="00457BA9" w:rsidRPr="00C40E6F">
        <w:rPr>
          <w:rFonts w:ascii="Times New Roman" w:hAnsi="Times New Roman" w:cs="Times New Roman"/>
          <w:lang w:val="uk-UA"/>
        </w:rPr>
        <w:t xml:space="preserve">порівняння 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4) тавтологія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5) персоніфікація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A14F35" w:rsidRPr="00C40E6F" w:rsidTr="00F140A4">
        <w:tc>
          <w:tcPr>
            <w:tcW w:w="3190" w:type="dxa"/>
          </w:tcPr>
          <w:p w:rsidR="00A14F35" w:rsidRPr="00C40E6F" w:rsidRDefault="00A14F35" w:rsidP="00F140A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A14F35" w:rsidRPr="00C40E6F" w:rsidRDefault="00A14F35" w:rsidP="00F140A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A14F35" w:rsidRPr="00C40E6F" w:rsidRDefault="00A14F35" w:rsidP="00F140A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5E74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lastRenderedPageBreak/>
        <w:t>В12</w:t>
      </w:r>
      <w:r w:rsidRPr="00C40E6F">
        <w:rPr>
          <w:rFonts w:ascii="Times New Roman" w:hAnsi="Times New Roman" w:cs="Times New Roman"/>
          <w:b/>
          <w:lang w:val="uk-UA"/>
        </w:rPr>
        <w:t xml:space="preserve"> </w:t>
      </w:r>
      <w:r w:rsidR="005E749E" w:rsidRPr="00C40E6F">
        <w:rPr>
          <w:rFonts w:ascii="Times New Roman" w:hAnsi="Times New Roman" w:cs="Times New Roman"/>
          <w:lang w:val="uk-UA"/>
        </w:rPr>
        <w:t xml:space="preserve">Поезія Павла Тичини «Арфами, </w:t>
      </w:r>
      <w:proofErr w:type="spellStart"/>
      <w:r w:rsidR="005E749E" w:rsidRPr="00C40E6F">
        <w:rPr>
          <w:rFonts w:ascii="Times New Roman" w:hAnsi="Times New Roman" w:cs="Times New Roman"/>
          <w:lang w:val="uk-UA"/>
        </w:rPr>
        <w:t>арфами</w:t>
      </w:r>
      <w:proofErr w:type="spellEnd"/>
      <w:r w:rsidR="005E749E" w:rsidRPr="00C40E6F">
        <w:rPr>
          <w:rFonts w:ascii="Times New Roman" w:hAnsi="Times New Roman" w:cs="Times New Roman"/>
          <w:lang w:val="uk-UA"/>
        </w:rPr>
        <w:t>...» не має рими та поетичного розміру. Як називається такий вірш?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lang w:val="uk-UA"/>
        </w:rPr>
        <w:t>Відповідь:_______________________.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С3</w:t>
      </w:r>
      <w:r w:rsidRPr="00C40E6F">
        <w:rPr>
          <w:rFonts w:ascii="Times New Roman" w:hAnsi="Times New Roman" w:cs="Times New Roman"/>
          <w:lang w:val="uk-UA"/>
        </w:rPr>
        <w:t xml:space="preserve">  Простежте зв’язок </w:t>
      </w:r>
      <w:r w:rsidR="005E749E" w:rsidRPr="00C40E6F">
        <w:rPr>
          <w:rFonts w:ascii="Times New Roman" w:hAnsi="Times New Roman" w:cs="Times New Roman"/>
          <w:lang w:val="uk-UA"/>
        </w:rPr>
        <w:t>пейзажної</w:t>
      </w:r>
      <w:r w:rsidRPr="00C40E6F">
        <w:rPr>
          <w:rFonts w:ascii="Times New Roman" w:hAnsi="Times New Roman" w:cs="Times New Roman"/>
          <w:lang w:val="uk-UA"/>
        </w:rPr>
        <w:t xml:space="preserve"> лірики </w:t>
      </w:r>
      <w:r w:rsidR="005E749E" w:rsidRPr="00C40E6F">
        <w:rPr>
          <w:rFonts w:ascii="Times New Roman" w:hAnsi="Times New Roman" w:cs="Times New Roman"/>
          <w:lang w:val="uk-UA"/>
        </w:rPr>
        <w:t>П. Тичини</w:t>
      </w:r>
      <w:r w:rsidRPr="00C40E6F">
        <w:rPr>
          <w:rFonts w:ascii="Times New Roman" w:hAnsi="Times New Roman" w:cs="Times New Roman"/>
          <w:lang w:val="uk-UA"/>
        </w:rPr>
        <w:t xml:space="preserve"> з фольклором.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С4</w:t>
      </w:r>
      <w:r w:rsidRPr="00C40E6F">
        <w:rPr>
          <w:rFonts w:ascii="Times New Roman" w:hAnsi="Times New Roman" w:cs="Times New Roman"/>
          <w:lang w:val="uk-UA"/>
        </w:rPr>
        <w:t xml:space="preserve"> Як поезія </w:t>
      </w:r>
      <w:r w:rsidR="005E749E" w:rsidRPr="00C40E6F">
        <w:rPr>
          <w:rFonts w:ascii="Times New Roman" w:hAnsi="Times New Roman" w:cs="Times New Roman"/>
          <w:lang w:val="uk-UA"/>
        </w:rPr>
        <w:t xml:space="preserve">П. Тичини «Арфами, </w:t>
      </w:r>
      <w:proofErr w:type="spellStart"/>
      <w:r w:rsidR="005E749E" w:rsidRPr="00C40E6F">
        <w:rPr>
          <w:rFonts w:ascii="Times New Roman" w:hAnsi="Times New Roman" w:cs="Times New Roman"/>
          <w:lang w:val="uk-UA"/>
        </w:rPr>
        <w:t>арфами</w:t>
      </w:r>
      <w:proofErr w:type="spellEnd"/>
      <w:r w:rsidR="005E749E" w:rsidRPr="00C40E6F">
        <w:rPr>
          <w:rFonts w:ascii="Times New Roman" w:hAnsi="Times New Roman" w:cs="Times New Roman"/>
          <w:lang w:val="uk-UA"/>
        </w:rPr>
        <w:t>...»</w:t>
      </w:r>
      <w:r w:rsidRPr="00C40E6F">
        <w:rPr>
          <w:rFonts w:ascii="Times New Roman" w:hAnsi="Times New Roman" w:cs="Times New Roman"/>
          <w:lang w:val="uk-UA"/>
        </w:rPr>
        <w:t xml:space="preserve"> перекликається з творчістю  українських поетів (наведіть 2-3 приклади)?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Частина 3</w:t>
      </w:r>
    </w:p>
    <w:p w:rsidR="00A14F35" w:rsidRPr="00C40E6F" w:rsidRDefault="00A14F35" w:rsidP="00A1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A14F35" w:rsidRPr="00C40E6F" w:rsidRDefault="00A14F35" w:rsidP="00A1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C40E6F">
        <w:rPr>
          <w:rFonts w:ascii="Times New Roman" w:hAnsi="Times New Roman" w:cs="Times New Roman"/>
          <w:b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С5.1</w:t>
      </w:r>
      <w:r w:rsidRPr="00C40E6F">
        <w:rPr>
          <w:rFonts w:ascii="Times New Roman" w:hAnsi="Times New Roman" w:cs="Times New Roman"/>
          <w:lang w:val="uk-UA"/>
        </w:rPr>
        <w:t xml:space="preserve"> </w:t>
      </w:r>
      <w:r w:rsidR="005E749E" w:rsidRPr="00C40E6F">
        <w:rPr>
          <w:rFonts w:ascii="Times New Roman" w:hAnsi="Times New Roman" w:cs="Times New Roman"/>
          <w:lang w:val="uk-UA"/>
        </w:rPr>
        <w:t xml:space="preserve">Ідея патріотизму в «Слові о полку </w:t>
      </w:r>
      <w:proofErr w:type="spellStart"/>
      <w:r w:rsidR="005E749E" w:rsidRPr="00C40E6F">
        <w:rPr>
          <w:rFonts w:ascii="Times New Roman" w:hAnsi="Times New Roman" w:cs="Times New Roman"/>
          <w:lang w:val="uk-UA"/>
        </w:rPr>
        <w:t>Ігоревім</w:t>
      </w:r>
      <w:proofErr w:type="spellEnd"/>
      <w:r w:rsidR="005E749E" w:rsidRPr="00C40E6F">
        <w:rPr>
          <w:rFonts w:ascii="Times New Roman" w:hAnsi="Times New Roman" w:cs="Times New Roman"/>
          <w:lang w:val="uk-UA"/>
        </w:rPr>
        <w:t>».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С5.2</w:t>
      </w:r>
      <w:r w:rsidRPr="00C40E6F">
        <w:rPr>
          <w:rFonts w:ascii="Times New Roman" w:hAnsi="Times New Roman" w:cs="Times New Roman"/>
          <w:lang w:val="uk-UA"/>
        </w:rPr>
        <w:t xml:space="preserve"> </w:t>
      </w:r>
      <w:r w:rsidR="00F46E4D" w:rsidRPr="00C40E6F">
        <w:rPr>
          <w:rFonts w:ascii="Times New Roman" w:hAnsi="Times New Roman" w:cs="Times New Roman"/>
          <w:lang w:val="uk-UA"/>
        </w:rPr>
        <w:t>Доля жінки-кріпачки в поемах Тараса Шевченка «Катерина» і «Наймичка».</w:t>
      </w: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14F35" w:rsidRPr="00C40E6F" w:rsidRDefault="00A14F35" w:rsidP="00A14F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40E6F">
        <w:rPr>
          <w:rFonts w:ascii="Times New Roman" w:hAnsi="Times New Roman" w:cs="Times New Roman"/>
          <w:b/>
          <w:bdr w:val="single" w:sz="4" w:space="0" w:color="auto"/>
          <w:lang w:val="uk-UA"/>
        </w:rPr>
        <w:t>С5.3</w:t>
      </w:r>
      <w:r w:rsidRPr="00C40E6F">
        <w:rPr>
          <w:rFonts w:ascii="Times New Roman" w:hAnsi="Times New Roman" w:cs="Times New Roman"/>
          <w:lang w:val="uk-UA"/>
        </w:rPr>
        <w:t xml:space="preserve"> </w:t>
      </w:r>
      <w:r w:rsidR="00F46E4D" w:rsidRPr="00C40E6F">
        <w:rPr>
          <w:rFonts w:ascii="Times New Roman" w:hAnsi="Times New Roman" w:cs="Times New Roman"/>
          <w:lang w:val="uk-UA"/>
        </w:rPr>
        <w:t xml:space="preserve">Тема добра і зла в поетичній творчості Галини </w:t>
      </w:r>
      <w:proofErr w:type="spellStart"/>
      <w:r w:rsidR="00F46E4D" w:rsidRPr="00C40E6F">
        <w:rPr>
          <w:rFonts w:ascii="Times New Roman" w:hAnsi="Times New Roman" w:cs="Times New Roman"/>
          <w:lang w:val="uk-UA"/>
        </w:rPr>
        <w:t>Васютинської</w:t>
      </w:r>
      <w:proofErr w:type="spellEnd"/>
      <w:r w:rsidR="00F46E4D" w:rsidRPr="00C40E6F">
        <w:rPr>
          <w:rFonts w:ascii="Times New Roman" w:hAnsi="Times New Roman" w:cs="Times New Roman"/>
          <w:lang w:val="uk-UA"/>
        </w:rPr>
        <w:t>.</w:t>
      </w:r>
    </w:p>
    <w:p w:rsidR="00A14F35" w:rsidRPr="00C40E6F" w:rsidRDefault="00A14F35" w:rsidP="00A14F35">
      <w:pPr>
        <w:rPr>
          <w:rFonts w:ascii="Times New Roman" w:hAnsi="Times New Roman" w:cs="Times New Roman"/>
          <w:lang w:val="uk-UA"/>
        </w:rPr>
      </w:pPr>
    </w:p>
    <w:sectPr w:rsidR="00A14F35" w:rsidRPr="00C40E6F" w:rsidSect="00E75139">
      <w:headerReference w:type="default" r:id="rId7"/>
      <w:footerReference w:type="default" r:id="rId8"/>
      <w:pgSz w:w="16838" w:h="11906" w:orient="landscape"/>
      <w:pgMar w:top="1134" w:right="1134" w:bottom="851" w:left="1134" w:header="56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67" w:rsidRDefault="00C51B67" w:rsidP="00E75139">
      <w:pPr>
        <w:spacing w:after="0" w:line="240" w:lineRule="auto"/>
      </w:pPr>
      <w:r>
        <w:separator/>
      </w:r>
    </w:p>
  </w:endnote>
  <w:endnote w:type="continuationSeparator" w:id="0">
    <w:p w:rsidR="00C51B67" w:rsidRDefault="00C51B67" w:rsidP="00E7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6F" w:rsidRPr="00C40E6F" w:rsidRDefault="00C40E6F">
    <w:pPr>
      <w:pStyle w:val="a6"/>
      <w:rPr>
        <w:rFonts w:ascii="Times New Roman" w:hAnsi="Times New Roman" w:cs="Times New Roman"/>
        <w:sz w:val="20"/>
        <w:szCs w:val="20"/>
      </w:rPr>
    </w:pPr>
    <w:r>
      <w:rPr>
        <w:lang w:val="en-US"/>
      </w:rPr>
      <w:tab/>
    </w:r>
    <w:r w:rsidRPr="00C40E6F">
      <w:rPr>
        <w:rFonts w:ascii="Times New Roman" w:hAnsi="Times New Roman" w:cs="Times New Roman"/>
        <w:sz w:val="20"/>
        <w:szCs w:val="20"/>
        <w:lang w:val="en-US"/>
      </w:rPr>
      <w:t>2014</w:t>
    </w:r>
    <w:r w:rsidRPr="00C40E6F">
      <w:rPr>
        <w:rFonts w:ascii="Times New Roman" w:hAnsi="Times New Roman" w:cs="Times New Roman"/>
        <w:sz w:val="20"/>
        <w:szCs w:val="20"/>
        <w:lang w:val="en-US"/>
      </w:rPr>
      <w:tab/>
    </w:r>
    <w:r w:rsidRPr="00C40E6F">
      <w:rPr>
        <w:rFonts w:ascii="Times New Roman" w:hAnsi="Times New Roman" w:cs="Times New Roman"/>
        <w:sz w:val="20"/>
        <w:szCs w:val="20"/>
      </w:rPr>
      <w:tab/>
      <w:t>Вар</w:t>
    </w:r>
    <w:proofErr w:type="spellStart"/>
    <w:r w:rsidRPr="00C40E6F">
      <w:rPr>
        <w:rFonts w:ascii="Times New Roman" w:hAnsi="Times New Roman" w:cs="Times New Roman"/>
        <w:sz w:val="20"/>
        <w:szCs w:val="20"/>
        <w:lang w:val="en-US"/>
      </w:rPr>
      <w:t>i</w:t>
    </w:r>
    <w:proofErr w:type="spellEnd"/>
    <w:r w:rsidRPr="00C40E6F">
      <w:rPr>
        <w:rFonts w:ascii="Times New Roman" w:hAnsi="Times New Roman" w:cs="Times New Roman"/>
        <w:sz w:val="20"/>
        <w:szCs w:val="20"/>
      </w:rPr>
      <w:t>ант 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67" w:rsidRDefault="00C51B67" w:rsidP="00E75139">
      <w:pPr>
        <w:spacing w:after="0" w:line="240" w:lineRule="auto"/>
      </w:pPr>
      <w:r>
        <w:separator/>
      </w:r>
    </w:p>
  </w:footnote>
  <w:footnote w:type="continuationSeparator" w:id="0">
    <w:p w:rsidR="00C51B67" w:rsidRDefault="00C51B67" w:rsidP="00E7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F1" w:rsidRPr="001426F1" w:rsidRDefault="001426F1">
    <w:pPr>
      <w:pStyle w:val="a4"/>
      <w:rPr>
        <w:rFonts w:ascii="Times New Roman" w:hAnsi="Times New Roman" w:cs="Times New Roman"/>
        <w:sz w:val="16"/>
        <w:szCs w:val="16"/>
      </w:rPr>
    </w:pPr>
    <w:r w:rsidRPr="001426F1">
      <w:rPr>
        <w:rFonts w:ascii="Times New Roman" w:hAnsi="Times New Roman" w:cs="Times New Roman"/>
        <w:sz w:val="16"/>
        <w:szCs w:val="16"/>
        <w:lang w:val="uk-UA"/>
      </w:rPr>
      <w:t>Українська література</w:t>
    </w:r>
    <w:r w:rsidRPr="001426F1">
      <w:rPr>
        <w:rFonts w:ascii="Times New Roman" w:hAnsi="Times New Roman" w:cs="Times New Roman"/>
        <w:sz w:val="16"/>
        <w:szCs w:val="16"/>
        <w:lang w:val="uk-UA"/>
      </w:rPr>
      <w:tab/>
    </w:r>
    <w:r w:rsidRPr="001426F1">
      <w:rPr>
        <w:rFonts w:ascii="Times New Roman" w:hAnsi="Times New Roman" w:cs="Times New Roman"/>
        <w:sz w:val="16"/>
        <w:szCs w:val="16"/>
        <w:lang w:val="uk-UA"/>
      </w:rPr>
      <w:tab/>
    </w:r>
    <w:r w:rsidRPr="001426F1">
      <w:rPr>
        <w:rFonts w:ascii="Times New Roman" w:hAnsi="Times New Roman" w:cs="Times New Roman"/>
        <w:sz w:val="16"/>
        <w:szCs w:val="16"/>
        <w:lang w:val="uk-UA"/>
      </w:rPr>
      <w:tab/>
    </w:r>
    <w:r w:rsidRPr="001426F1">
      <w:rPr>
        <w:rFonts w:ascii="Times New Roman" w:hAnsi="Times New Roman" w:cs="Times New Roman"/>
        <w:sz w:val="16"/>
        <w:szCs w:val="16"/>
        <w:lang w:val="uk-UA"/>
      </w:rPr>
      <w:tab/>
    </w:r>
    <w:r w:rsidRPr="001426F1">
      <w:rPr>
        <w:rFonts w:ascii="Times New Roman" w:hAnsi="Times New Roman" w:cs="Times New Roman"/>
        <w:sz w:val="16"/>
        <w:szCs w:val="16"/>
        <w:lang w:val="uk-UA"/>
      </w:rPr>
      <w:tab/>
    </w:r>
    <w:r w:rsidRPr="001426F1">
      <w:rPr>
        <w:rFonts w:ascii="Times New Roman" w:hAnsi="Times New Roman" w:cs="Times New Roman"/>
        <w:sz w:val="16"/>
        <w:szCs w:val="16"/>
        <w:lang w:val="uk-UA"/>
      </w:rPr>
      <w:tab/>
    </w:r>
    <w:r w:rsidRPr="001426F1">
      <w:rPr>
        <w:rFonts w:ascii="Times New Roman" w:hAnsi="Times New Roman" w:cs="Times New Roman"/>
        <w:sz w:val="16"/>
        <w:szCs w:val="16"/>
        <w:lang w:val="uk-UA"/>
      </w:rPr>
      <w:tab/>
    </w:r>
    <w:r w:rsidRPr="001426F1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  <w:p w:rsidR="00E75139" w:rsidRDefault="00E751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35"/>
    <w:rsid w:val="001426F1"/>
    <w:rsid w:val="00295F0E"/>
    <w:rsid w:val="002F2641"/>
    <w:rsid w:val="00347143"/>
    <w:rsid w:val="00390F8A"/>
    <w:rsid w:val="003F2BFD"/>
    <w:rsid w:val="00421EE6"/>
    <w:rsid w:val="00457BA9"/>
    <w:rsid w:val="00495278"/>
    <w:rsid w:val="005D0D84"/>
    <w:rsid w:val="005E749E"/>
    <w:rsid w:val="00707E85"/>
    <w:rsid w:val="007A2D51"/>
    <w:rsid w:val="008F08CB"/>
    <w:rsid w:val="00A14299"/>
    <w:rsid w:val="00A14F35"/>
    <w:rsid w:val="00A21035"/>
    <w:rsid w:val="00A37D8C"/>
    <w:rsid w:val="00AA5E1B"/>
    <w:rsid w:val="00B70299"/>
    <w:rsid w:val="00C32C14"/>
    <w:rsid w:val="00C40E6F"/>
    <w:rsid w:val="00C51B67"/>
    <w:rsid w:val="00D96EB8"/>
    <w:rsid w:val="00DD00FF"/>
    <w:rsid w:val="00DD4C3A"/>
    <w:rsid w:val="00E75139"/>
    <w:rsid w:val="00EE6078"/>
    <w:rsid w:val="00F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139"/>
  </w:style>
  <w:style w:type="paragraph" w:styleId="a6">
    <w:name w:val="footer"/>
    <w:basedOn w:val="a"/>
    <w:link w:val="a7"/>
    <w:uiPriority w:val="99"/>
    <w:unhideWhenUsed/>
    <w:rsid w:val="00E7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139"/>
  </w:style>
  <w:style w:type="paragraph" w:styleId="a8">
    <w:name w:val="Balloon Text"/>
    <w:basedOn w:val="a"/>
    <w:link w:val="a9"/>
    <w:uiPriority w:val="99"/>
    <w:semiHidden/>
    <w:unhideWhenUsed/>
    <w:rsid w:val="00E7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139"/>
  </w:style>
  <w:style w:type="paragraph" w:styleId="a6">
    <w:name w:val="footer"/>
    <w:basedOn w:val="a"/>
    <w:link w:val="a7"/>
    <w:uiPriority w:val="99"/>
    <w:unhideWhenUsed/>
    <w:rsid w:val="00E7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139"/>
  </w:style>
  <w:style w:type="paragraph" w:styleId="a8">
    <w:name w:val="Balloon Text"/>
    <w:basedOn w:val="a"/>
    <w:link w:val="a9"/>
    <w:uiPriority w:val="99"/>
    <w:semiHidden/>
    <w:unhideWhenUsed/>
    <w:rsid w:val="00E7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Специалист1</cp:lastModifiedBy>
  <cp:revision>21</cp:revision>
  <cp:lastPrinted>2013-04-05T06:36:00Z</cp:lastPrinted>
  <dcterms:created xsi:type="dcterms:W3CDTF">2013-04-04T10:06:00Z</dcterms:created>
  <dcterms:modified xsi:type="dcterms:W3CDTF">2014-03-14T12:43:00Z</dcterms:modified>
</cp:coreProperties>
</file>